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(PMW)</w:t>
      </w:r>
    </w:p>
    <w:p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</w:p>
    <w:p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810"/>
      </w:tblGrid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bookmarkStart w:id="0" w:name="_GoBack"/>
            <w:bookmarkEnd w:id="0"/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</w:p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:rsidTr="0050264C">
        <w:trPr>
          <w:trHeight w:val="125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4D505F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D511DF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D511D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</w:p>
        </w:tc>
      </w:tr>
      <w:tr w:rsidR="003F291D" w:rsidTr="00F12764">
        <w:trPr>
          <w:trHeight w:val="242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:rsidTr="00F12764">
        <w:tc>
          <w:tcPr>
            <w:tcW w:w="1458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 w:rsidR="004D505F">
              <w:rPr>
                <w:rFonts w:ascii="Arial" w:hAnsi="Arial" w:cs="Arial"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D511DF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D511D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 w:rsidR="004D505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D511D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</w:p>
        </w:tc>
      </w:tr>
      <w:tr w:rsidR="003F291D" w:rsidTr="00F12764">
        <w:trPr>
          <w:trHeight w:val="233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:rsidTr="00F12764">
        <w:tc>
          <w:tcPr>
            <w:tcW w:w="1458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Default="003F291D" w:rsidP="0050264C">
            <w:pPr>
              <w:pStyle w:val="Subtitle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proofErr w:type="gramStart"/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</w:t>
      </w:r>
      <w:proofErr w:type="gramEnd"/>
      <w:r w:rsidRPr="00047BAE">
        <w:rPr>
          <w:rFonts w:ascii="Arial" w:hAnsi="Arial" w:cs="Arial"/>
          <w:color w:val="FF0000"/>
        </w:rPr>
        <w:t>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:rsidTr="00F12764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:rsidTr="00F12764">
        <w:tc>
          <w:tcPr>
            <w:tcW w:w="4878" w:type="dxa"/>
            <w:tcBorders>
              <w:top w:val="single" w:sz="4" w:space="0" w:color="auto"/>
            </w:tcBorders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3F291D" w:rsidRPr="00CF2BB8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:rsidTr="00F12764">
        <w:tc>
          <w:tcPr>
            <w:tcW w:w="4878" w:type="dxa"/>
          </w:tcPr>
          <w:p w:rsidR="003F291D" w:rsidRPr="006A7B15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:rsidTr="00F12764">
        <w:tc>
          <w:tcPr>
            <w:tcW w:w="4878" w:type="dxa"/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388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:rsidTr="00F12764">
        <w:tc>
          <w:tcPr>
            <w:tcW w:w="388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91D" w:rsidRDefault="003F291D" w:rsidP="00F12764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bers will implement or deliver.  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FA7793">
              <w:rPr>
                <w:rFonts w:ascii="Arial Narrow" w:hAnsi="Arial Narrow" w:cs="Arial"/>
                <w:b/>
                <w:i/>
                <w:sz w:val="18"/>
                <w:szCs w:val="18"/>
              </w:rPr>
              <w:t>dosage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:rsidR="003F291D" w:rsidRPr="00284878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dosage:</w:t>
            </w:r>
          </w:p>
        </w:tc>
      </w:tr>
    </w:tbl>
    <w:p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:rsidTr="00F12764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</w:t>
            </w:r>
            <w:r>
              <w:rPr>
                <w:rFonts w:ascii="Arial Narrow" w:hAnsi="Arial Narrow"/>
                <w:sz w:val="16"/>
                <w:szCs w:val="16"/>
              </w:rPr>
              <w:t xml:space="preserve"> indicators</w:t>
            </w:r>
            <w:r w:rsidRPr="00C560D9">
              <w:rPr>
                <w:rFonts w:ascii="Arial Narrow" w:hAnsi="Arial Narrow"/>
                <w:sz w:val="16"/>
                <w:szCs w:val="16"/>
              </w:rPr>
              <w:t>. Include the title of the instrument(s), a brief description of what it measures and how it will be administered, and details about its reliability and validity if applicable.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A0498">
              <w:rPr>
                <w:rFonts w:ascii="Arial Narrow" w:hAnsi="Arial Narrow" w:cs="Arial"/>
                <w:b/>
                <w:sz w:val="16"/>
                <w:szCs w:val="16"/>
              </w:rPr>
              <w:t xml:space="preserve">Each 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indicator identified in Row 3 needs to have a corresponding instrument. 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Answer a-e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each instrument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used to measure the output target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and a-h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for each instrument used to measure the outcome target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C" w:rsidRPr="002E2919" w:rsidRDefault="003F291D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356C2C" w:rsidRPr="002E2919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356C2C" w:rsidRPr="002E2919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Name or title of instrument</w:t>
            </w:r>
          </w:p>
          <w:p w:rsid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Specific data it will collect</w:t>
            </w:r>
          </w:p>
          <w:p w:rsidR="00356C2C" w:rsidRP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C90900" w:rsidRPr="004925F2" w:rsidRDefault="00C90900" w:rsidP="00C90900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62013B" w:rsidRDefault="003F291D" w:rsidP="0062013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580673" w:rsidRPr="0062013B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580673" w:rsidRPr="00580673" w:rsidRDefault="00580673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Name or title </w:t>
            </w:r>
            <w:r>
              <w:rPr>
                <w:rFonts w:ascii="Arial" w:hAnsi="Arial" w:cs="Arial"/>
                <w:sz w:val="18"/>
                <w:szCs w:val="18"/>
              </w:rPr>
              <w:t>of instrument</w:t>
            </w:r>
          </w:p>
          <w:p w:rsidR="00580673" w:rsidRPr="00580673" w:rsidRDefault="00CC11D7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</w:p>
          <w:p w:rsidR="008C6B5B" w:rsidRPr="00580673" w:rsidRDefault="008C6B5B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The level of improvement 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that is necessary </w:t>
            </w:r>
            <w:r w:rsidRPr="00580673">
              <w:rPr>
                <w:rFonts w:ascii="Arial" w:hAnsi="Arial" w:cs="Arial"/>
                <w:sz w:val="18"/>
                <w:szCs w:val="18"/>
              </w:rPr>
              <w:t>to meet target and be counted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 as having improved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</w:p>
          <w:p w:rsidR="003F291D" w:rsidRDefault="003F291D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the instrument’s reliability and validity: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  <w:p w:rsidR="00ED0DF4" w:rsidRPr="004925F2" w:rsidRDefault="00ED0DF4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how the instrument is sufficient to meet the data collection requirements outlined in CNCS National Performance Measures Instructions.</w:t>
            </w:r>
          </w:p>
        </w:tc>
      </w:tr>
      <w:tr w:rsidR="003F291D" w:rsidRPr="00530B4E" w:rsidTr="0050264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820732" w:rsidRDefault="003F291D" w:rsidP="00F1276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are simple tallies and counts.</w:t>
            </w:r>
            <w:r w:rsidRPr="00820732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Dosage</w:t>
            </w:r>
          </w:p>
          <w:p w:rsidR="003F291D" w:rsidRPr="004925F2" w:rsidRDefault="003F291D" w:rsidP="00F12764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291D" w:rsidRPr="00613E8F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291D" w:rsidRPr="00005B1F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F291D" w:rsidRPr="00530B4E" w:rsidTr="0050264C"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Pr="00787B2E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:rsidTr="00F12764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:rsidR="003F291D" w:rsidRPr="0062271A" w:rsidRDefault="003F291D" w:rsidP="00F12764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143FB" w:rsidRDefault="003F291D" w:rsidP="00F12764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:rsidR="003F291D" w:rsidRDefault="004D505F" w:rsidP="004D505F">
      <w:pPr>
        <w:pStyle w:val="Heading3"/>
      </w:pPr>
      <w:r w:rsidRPr="00530B4E">
        <w:rPr>
          <w:color w:val="FF0000"/>
        </w:rPr>
        <w:t xml:space="preserve">[REQUIRED]  </w:t>
      </w:r>
      <w:r>
        <w:t>Common Member Development</w:t>
      </w:r>
    </w:p>
    <w:p w:rsidR="004D505F" w:rsidRDefault="004D505F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</w:r>
            <w:r w:rsidR="00D511D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524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RHTT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:rsidR="003F291D" w:rsidRPr="00FC6232" w:rsidRDefault="003F291D" w:rsidP="00F1276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7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As needed for each training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:rsidTr="00D511DF">
        <w:trPr>
          <w:cantSplit/>
          <w:trHeight w:val="527"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D511DF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C56F26" w:rsidRDefault="003F291D" w:rsidP="00D511DF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13E8F" w:rsidRDefault="003F291D" w:rsidP="00D511DF">
            <w:pPr>
              <w:tabs>
                <w:tab w:val="left" w:pos="620"/>
              </w:tabs>
              <w:spacing w:before="40" w:after="4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members will increase skills by XX%.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E04E5F" w:rsidRDefault="00E04E5F"/>
    <w:sectPr w:rsidR="00E04E5F" w:rsidSect="004D505F">
      <w:footerReference w:type="default" r:id="rId8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1D" w:rsidRDefault="003F291D" w:rsidP="003F291D">
      <w:r>
        <w:separator/>
      </w:r>
    </w:p>
  </w:endnote>
  <w:endnote w:type="continuationSeparator" w:id="0">
    <w:p w:rsidR="003F291D" w:rsidRDefault="003F291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3693" w:rsidRPr="00577E37" w:rsidRDefault="00BC369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11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11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3693" w:rsidRPr="00577E37" w:rsidRDefault="00BC369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1D" w:rsidRDefault="003F291D" w:rsidP="003F291D">
      <w:r>
        <w:separator/>
      </w:r>
    </w:p>
  </w:footnote>
  <w:footnote w:type="continuationSeparator" w:id="0">
    <w:p w:rsidR="003F291D" w:rsidRDefault="003F291D" w:rsidP="003F291D">
      <w:r>
        <w:continuationSeparator/>
      </w:r>
    </w:p>
  </w:footnote>
  <w:footnote w:id="1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  <w:footnote w:id="5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D"/>
    <w:rsid w:val="00082F00"/>
    <w:rsid w:val="001225CF"/>
    <w:rsid w:val="001F201B"/>
    <w:rsid w:val="002E2919"/>
    <w:rsid w:val="00356C2C"/>
    <w:rsid w:val="003F291D"/>
    <w:rsid w:val="004D505F"/>
    <w:rsid w:val="0050264C"/>
    <w:rsid w:val="00572C6E"/>
    <w:rsid w:val="00577E37"/>
    <w:rsid w:val="00580673"/>
    <w:rsid w:val="0062013B"/>
    <w:rsid w:val="008C6B5B"/>
    <w:rsid w:val="009675D1"/>
    <w:rsid w:val="00BC3693"/>
    <w:rsid w:val="00BD408F"/>
    <w:rsid w:val="00C90900"/>
    <w:rsid w:val="00CB57F1"/>
    <w:rsid w:val="00CC11D7"/>
    <w:rsid w:val="00D511DF"/>
    <w:rsid w:val="00D91ECB"/>
    <w:rsid w:val="00E04E5F"/>
    <w:rsid w:val="00E13166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EC6"/>
  <w15:docId w15:val="{BDC7B311-57B1-4B68-8BFD-7CB0296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sites/default/files/upload/policy%20FAQs%207.31.14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</cp:revision>
  <dcterms:created xsi:type="dcterms:W3CDTF">2018-10-05T19:37:00Z</dcterms:created>
  <dcterms:modified xsi:type="dcterms:W3CDTF">2018-11-05T16:52:00Z</dcterms:modified>
</cp:coreProperties>
</file>